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C4C32">
        <w:rPr>
          <w:rFonts w:ascii="Arial" w:hAnsi="Arial" w:cs="Arial"/>
          <w:b/>
          <w:sz w:val="22"/>
          <w:szCs w:val="22"/>
        </w:rPr>
        <w:t>1</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C4C32">
        <w:rPr>
          <w:rFonts w:ascii="Arial" w:hAnsi="Arial" w:cs="Arial"/>
          <w:sz w:val="22"/>
          <w:szCs w:val="22"/>
        </w:rPr>
        <w:t>2011</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w:t>
      </w:r>
      <w:proofErr w:type="gramStart"/>
      <w:r>
        <w:rPr>
          <w:rFonts w:cs="Arial"/>
          <w:i w:val="0"/>
          <w:szCs w:val="22"/>
        </w:rPr>
        <w:t>resource-based</w:t>
      </w:r>
      <w:proofErr w:type="gramEnd"/>
      <w:r>
        <w:rPr>
          <w:rFonts w:cs="Arial"/>
          <w:i w:val="0"/>
          <w:szCs w:val="22"/>
        </w:rPr>
        <w:t xml:space="preserve">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 xml:space="preserve">2007, we will use a bottom–up methodology for direct costs, use supplementary survey data for indirect costs, and eliminate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in order to calculate the practice expense RVUs.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2011</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w:t>
      </w:r>
      <w:proofErr w:type="gramStart"/>
      <w:r>
        <w:rPr>
          <w:rFonts w:ascii="Arial" w:hAnsi="Arial" w:cs="Arial"/>
          <w:sz w:val="22"/>
          <w:szCs w:val="22"/>
        </w:rPr>
        <w:t xml:space="preserve">* </w:t>
      </w:r>
      <w:r>
        <w:rPr>
          <w:rFonts w:ascii="Arial" w:hAnsi="Arial" w:cs="Arial"/>
          <w:bCs/>
          <w:sz w:val="22"/>
          <w:szCs w:val="22"/>
        </w:rPr>
        <w:t xml:space="preserve"> Work</w:t>
      </w:r>
      <w:proofErr w:type="gramEnd"/>
      <w:r>
        <w:rPr>
          <w:rFonts w:ascii="Arial" w:hAnsi="Arial" w:cs="Arial"/>
          <w:bCs/>
          <w:sz w:val="22"/>
          <w:szCs w:val="22"/>
        </w:rPr>
        <w:t xml:space="preserve">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7102D3"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Pr="007102D3">
        <w:rPr>
          <w:rFonts w:ascii="Arial" w:hAnsi="Arial" w:cs="Arial"/>
          <w:sz w:val="22"/>
          <w:szCs w:val="22"/>
        </w:rPr>
        <w:t xml:space="preserve">If the Calculation Flag has a value of “2”, then an adjustment of 1.05 should be applied to the fee schedule amount for the following mental health codes:  90804-90809, 90810-90815, 90816-90822, </w:t>
      </w:r>
      <w:proofErr w:type="gramStart"/>
      <w:r w:rsidRPr="007102D3">
        <w:rPr>
          <w:rFonts w:ascii="Arial" w:hAnsi="Arial" w:cs="Arial"/>
          <w:sz w:val="22"/>
          <w:szCs w:val="22"/>
        </w:rPr>
        <w:t>90823</w:t>
      </w:r>
      <w:proofErr w:type="gramEnd"/>
      <w:r w:rsidRPr="007102D3">
        <w:rPr>
          <w:rFonts w:ascii="Arial" w:hAnsi="Arial" w:cs="Arial"/>
          <w:sz w:val="22"/>
          <w:szCs w:val="22"/>
        </w:rPr>
        <w:t>-90829 for dates of service on or after July 1, 2008.</w:t>
      </w:r>
      <w:r w:rsidR="00F41D01">
        <w:rPr>
          <w:rFonts w:ascii="Arial" w:hAnsi="Arial" w:cs="Arial"/>
          <w:sz w:val="22"/>
          <w:szCs w:val="22"/>
        </w:rPr>
        <w:t xml:space="preserve">  If the Calculation Flag has a value of “3”, then an adjustment of 0.98 should be applied to the fee schedule amount for the following codes 98940, 98941, and 98942.</w:t>
      </w:r>
    </w:p>
    <w:p w:rsidR="00BC4CE2" w:rsidRDefault="00BC4CE2" w:rsidP="007102D3">
      <w:pPr>
        <w:tabs>
          <w:tab w:val="left" w:pos="540"/>
        </w:tabs>
        <w:spacing w:before="120"/>
        <w:ind w:left="2160"/>
        <w:rPr>
          <w:rFonts w:ascii="Arial" w:hAnsi="Arial" w:cs="Arial"/>
          <w:sz w:val="22"/>
          <w:szCs w:val="22"/>
        </w:rPr>
      </w:pPr>
      <w:r w:rsidRPr="007102D3">
        <w:rPr>
          <w:rFonts w:ascii="Arial" w:hAnsi="Arial" w:cs="Arial"/>
          <w:sz w:val="22"/>
          <w:szCs w:val="22"/>
        </w:rPr>
        <w:t>If the Calculation Flag has a value of “</w:t>
      </w:r>
      <w:r>
        <w:rPr>
          <w:rFonts w:ascii="Arial" w:hAnsi="Arial" w:cs="Arial"/>
          <w:sz w:val="22"/>
          <w:szCs w:val="22"/>
        </w:rPr>
        <w:t>3</w:t>
      </w:r>
      <w:r w:rsidRPr="007102D3">
        <w:rPr>
          <w:rFonts w:ascii="Arial" w:hAnsi="Arial" w:cs="Arial"/>
          <w:sz w:val="22"/>
          <w:szCs w:val="22"/>
        </w:rPr>
        <w:t>”, then an adjustment of .</w:t>
      </w:r>
      <w:r>
        <w:rPr>
          <w:rFonts w:ascii="Arial" w:hAnsi="Arial" w:cs="Arial"/>
          <w:sz w:val="22"/>
          <w:szCs w:val="22"/>
        </w:rPr>
        <w:t>98</w:t>
      </w:r>
      <w:r w:rsidRPr="007102D3">
        <w:rPr>
          <w:rFonts w:ascii="Arial" w:hAnsi="Arial" w:cs="Arial"/>
          <w:sz w:val="22"/>
          <w:szCs w:val="22"/>
        </w:rPr>
        <w:t xml:space="preserve"> should be applied to the fee schedule amount for the following codes</w:t>
      </w:r>
      <w:r>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2011</w:t>
      </w:r>
      <w:r>
        <w:t xml:space="preserve"> locality-specific anesthesia conversion factors (CFs) and they are calculated from the </w:t>
      </w:r>
      <w:r w:rsidR="008C4C32">
        <w:t>2011</w:t>
      </w:r>
      <w:r>
        <w:t xml:space="preserve"> national anesthesia CF whose calculation is described in the CY </w:t>
      </w:r>
      <w:r w:rsidR="008C4C32">
        <w:t>2011</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w:t>
      </w:r>
      <w:r>
        <w:rPr>
          <w:rFonts w:ascii="Arial" w:hAnsi="Arial" w:cs="Arial"/>
          <w:sz w:val="22"/>
          <w:szCs w:val="22"/>
        </w:rPr>
        <w:lastRenderedPageBreak/>
        <w:t>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10</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2011</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874D2">
        <w:rPr>
          <w:rFonts w:ascii="Arial" w:hAnsi="Arial" w:cs="Arial"/>
          <w:sz w:val="22"/>
          <w:szCs w:val="22"/>
        </w:rPr>
        <w:t>1</w:t>
      </w:r>
      <w:r w:rsidR="007B6980">
        <w:rPr>
          <w:rFonts w:ascii="Arial" w:hAnsi="Arial" w:cs="Arial"/>
          <w:sz w:val="22"/>
          <w:szCs w:val="22"/>
        </w:rPr>
        <w:t>AR.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and comma delimited format (.</w:t>
      </w:r>
      <w:proofErr w:type="spellStart"/>
      <w:r>
        <w:rPr>
          <w:rFonts w:ascii="Arial" w:hAnsi="Arial" w:cs="Arial"/>
          <w:sz w:val="22"/>
          <w:szCs w:val="22"/>
        </w:rPr>
        <w:t>csv</w:t>
      </w:r>
      <w:proofErr w:type="spellEnd"/>
      <w:r>
        <w:rPr>
          <w:rFonts w:ascii="Arial" w:hAnsi="Arial" w:cs="Arial"/>
          <w:sz w:val="22"/>
          <w:szCs w:val="22"/>
        </w:rPr>
        <w:t xml:space="preserve">);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provides each Geographic Practice Cost Index (GPCI) component for each carrier/locality for </w:t>
      </w:r>
      <w:r w:rsidR="008C4C32">
        <w:rPr>
          <w:rFonts w:ascii="Arial" w:hAnsi="Arial" w:cs="Arial"/>
          <w:sz w:val="22"/>
          <w:szCs w:val="22"/>
        </w:rPr>
        <w:t>2011</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874D2">
        <w:rPr>
          <w:rFonts w:ascii="Arial" w:hAnsi="Arial" w:cs="Arial"/>
          <w:sz w:val="22"/>
          <w:szCs w:val="22"/>
        </w:rPr>
        <w:t>1L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2011</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ASCII text (.TXT)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the </w:t>
      </w:r>
      <w:r w:rsidR="008C4C32">
        <w:rPr>
          <w:rFonts w:ascii="Arial" w:hAnsi="Arial" w:cs="Arial"/>
          <w:sz w:val="22"/>
          <w:szCs w:val="22"/>
        </w:rPr>
        <w:t>2011</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w:t>
      </w:r>
      <w:proofErr w:type="spellStart"/>
      <w:r>
        <w:rPr>
          <w:rFonts w:ascii="Arial" w:hAnsi="Arial" w:cs="Arial"/>
          <w:snapToGrid/>
          <w:sz w:val="22"/>
          <w:szCs w:val="22"/>
        </w:rPr>
        <w:t>csv</w:t>
      </w:r>
      <w:proofErr w:type="spellEnd"/>
      <w:r>
        <w:rPr>
          <w:rFonts w:ascii="Arial" w:hAnsi="Arial" w:cs="Arial"/>
          <w:snapToGrid/>
          <w:sz w:val="22"/>
          <w:szCs w:val="22"/>
        </w:rPr>
        <w:t>)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w:t>
      </w:r>
      <w:r w:rsidR="00E022F9">
        <w:rPr>
          <w:rFonts w:ascii="Arial" w:hAnsi="Arial" w:cs="Arial"/>
          <w:sz w:val="22"/>
          <w:szCs w:val="22"/>
        </w:rPr>
        <w:t>7</w:t>
      </w:r>
      <w:r>
        <w:rPr>
          <w:rFonts w:ascii="Arial" w:hAnsi="Arial" w:cs="Arial"/>
          <w:sz w:val="22"/>
          <w:szCs w:val="22"/>
        </w:rPr>
        <w:t xml:space="preserve">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2011</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_A.EXE:    January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_B.EXE:    April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_C.EXE:    July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_D.EXE:    October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w:t>
      </w:r>
      <w:r w:rsidR="007B6980">
        <w:rPr>
          <w:rFonts w:ascii="Arial" w:hAnsi="Arial" w:cs="Arial"/>
          <w:sz w:val="22"/>
          <w:szCs w:val="22"/>
        </w:rPr>
        <w:t>1</w:t>
      </w:r>
      <w:r>
        <w:rPr>
          <w:rFonts w:ascii="Arial" w:hAnsi="Arial" w:cs="Arial"/>
          <w:sz w:val="22"/>
          <w:szCs w:val="22"/>
        </w:rPr>
        <w:t xml:space="preserve">0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All dental codes copyright 20</w:t>
      </w:r>
      <w:r w:rsidR="007B6980">
        <w:rPr>
          <w:rFonts w:ascii="Arial" w:hAnsi="Arial" w:cs="Arial"/>
          <w:sz w:val="22"/>
          <w:szCs w:val="22"/>
        </w:rPr>
        <w:t>11/12</w:t>
      </w:r>
      <w:r>
        <w:rPr>
          <w:rFonts w:ascii="Arial" w:hAnsi="Arial" w:cs="Arial"/>
          <w:sz w:val="22"/>
          <w:szCs w:val="22"/>
        </w:rPr>
        <w:t xml:space="preserve">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C4C32">
        <w:rPr>
          <w:rFonts w:cs="Arial"/>
          <w:szCs w:val="22"/>
        </w:rPr>
        <w:t>2011</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proofErr w:type="spellStart"/>
            <w:r>
              <w:rPr>
                <w:rFonts w:ascii="Arial" w:hAnsi="Arial" w:cs="Arial"/>
                <w:sz w:val="22"/>
                <w:szCs w:val="22"/>
              </w:rPr>
              <w:t>Intraoperative</w:t>
            </w:r>
            <w:proofErr w:type="spellEnd"/>
            <w:r>
              <w:rPr>
                <w:rFonts w:ascii="Arial" w:hAnsi="Arial" w:cs="Arial"/>
                <w:sz w:val="22"/>
                <w:szCs w:val="22"/>
              </w:rPr>
              <w:t xml:space="preser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Percentage for </w:t>
            </w:r>
            <w:proofErr w:type="spellStart"/>
            <w:r>
              <w:rPr>
                <w:rFonts w:ascii="Arial" w:hAnsi="Arial" w:cs="Arial"/>
                <w:sz w:val="22"/>
                <w:szCs w:val="22"/>
              </w:rPr>
              <w:t>intraoperative</w:t>
            </w:r>
            <w:proofErr w:type="spellEnd"/>
            <w:r>
              <w:rPr>
                <w:rFonts w:ascii="Arial" w:hAnsi="Arial" w:cs="Arial"/>
                <w:sz w:val="22"/>
                <w:szCs w:val="22"/>
              </w:rPr>
              <w:t xml:space="preser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Pr>
                <w:rFonts w:ascii="Arial" w:hAnsi="Arial" w:cs="Arial"/>
                <w:sz w:val="22"/>
                <w:szCs w:val="22"/>
              </w:rPr>
              <w:t>Endobase</w:t>
            </w:r>
            <w:proofErr w:type="spellEnd"/>
            <w:r>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w:t>
            </w:r>
            <w:proofErr w:type="gramStart"/>
            <w:r>
              <w:rPr>
                <w:rFonts w:ascii="Arial" w:hAnsi="Arial" w:cs="Arial"/>
                <w:sz w:val="22"/>
                <w:szCs w:val="22"/>
              </w:rPr>
              <w:t>the  payment</w:t>
            </w:r>
            <w:proofErr w:type="gramEnd"/>
            <w:r>
              <w:rPr>
                <w:rFonts w:ascii="Arial" w:hAnsi="Arial" w:cs="Arial"/>
                <w:sz w:val="22"/>
                <w:szCs w:val="22"/>
              </w:rPr>
              <w:t xml:space="preserve">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2011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w:t>
            </w:r>
            <w:proofErr w:type="gramStart"/>
            <w:r>
              <w:rPr>
                <w:rFonts w:ascii="Arial" w:hAnsi="Arial" w:cs="Arial"/>
                <w:sz w:val="22"/>
                <w:szCs w:val="22"/>
              </w:rPr>
              <w:t>both sides or</w:t>
            </w:r>
            <w:proofErr w:type="gramEnd"/>
            <w:r>
              <w:rPr>
                <w:rFonts w:ascii="Arial" w:hAnsi="Arial" w:cs="Arial"/>
                <w:sz w:val="22"/>
                <w:szCs w:val="22"/>
              </w:rPr>
              <w:t xml:space="preserve">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Pr>
                <w:rFonts w:ascii="Arial" w:hAnsi="Arial" w:cs="Arial"/>
                <w:sz w:val="22"/>
                <w:szCs w:val="22"/>
              </w:rPr>
              <w:t>twice  on</w:t>
            </w:r>
            <w:proofErr w:type="gramEnd"/>
            <w:r>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050" style="position:absolute;z-index:251637248" from="-8pt,-.15pt" to="-8pt,13.85pt" o:allowincell="f" strokecolor="red"/>
              </w:pict>
            </w:r>
            <w:r w:rsidRPr="0009647E">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09647E" w:rsidRPr="0009647E">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09647E" w:rsidRPr="0009647E">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09647E" w:rsidRPr="0009647E">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09647E" w:rsidRPr="0009647E">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09647E" w:rsidRPr="0009647E">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053" style="position:absolute;z-index:251640320" from="-8pt,-.25pt" to="-8pt,13.75pt" o:allowincell="f" strokecolor="red"/>
              </w:pict>
            </w:r>
            <w:r w:rsidRPr="0009647E">
              <w:rPr>
                <w:rFonts w:ascii="Arial" w:hAnsi="Arial" w:cs="Arial"/>
                <w:noProof/>
                <w:color w:val="000000"/>
                <w:sz w:val="22"/>
                <w:szCs w:val="22"/>
              </w:rPr>
              <w:pict>
                <v:line id="_x0000_s1030" style="position:absolute;z-index:251616768" from="-8pt,.4pt" to="-8pt,14.4pt" o:allowincell="f" strokecolor="red"/>
              </w:pict>
            </w:r>
            <w:r w:rsidRPr="0009647E">
              <w:rPr>
                <w:rFonts w:ascii="Arial" w:hAnsi="Arial" w:cs="Arial"/>
                <w:noProof/>
                <w:color w:val="000000"/>
                <w:sz w:val="22"/>
                <w:szCs w:val="22"/>
              </w:rPr>
              <w:pict>
                <v:line id="_x0000_s1054" style="position:absolute;z-index:251641344" from="-8pt,-.3pt" to="-8pt,13.7pt" o:allowincell="f" strokecolor="red"/>
              </w:pict>
            </w:r>
            <w:r w:rsidRPr="0009647E">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w:t>
            </w:r>
            <w:proofErr w:type="gramStart"/>
            <w:r w:rsidR="00802F31">
              <w:rPr>
                <w:rFonts w:ascii="Arial" w:hAnsi="Arial" w:cs="Arial"/>
                <w:color w:val="000000"/>
                <w:sz w:val="22"/>
                <w:szCs w:val="22"/>
              </w:rPr>
              <w:t xml:space="preserve">of  </w:t>
            </w:r>
            <w:proofErr w:type="gramEnd"/>
            <w:r w:rsidRPr="0009647E">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055" style="position:absolute;z-index:251642368" from="-8pt,-.3pt" to="-8pt,13.7pt" o:allowincell="f" strokecolor="red"/>
              </w:pict>
            </w:r>
            <w:r w:rsidRPr="0009647E">
              <w:rPr>
                <w:rFonts w:ascii="Arial" w:hAnsi="Arial" w:cs="Arial"/>
                <w:noProof/>
                <w:color w:val="000000"/>
                <w:sz w:val="22"/>
                <w:szCs w:val="22"/>
              </w:rPr>
              <w:pict>
                <v:line id="_x0000_s1033" style="position:absolute;z-index:251619840" from="-8pt,-.45pt" to="-8pt,13.55pt" o:allowincell="f" strokecolor="red"/>
              </w:pict>
            </w:r>
            <w:r w:rsidRPr="0009647E">
              <w:rPr>
                <w:rFonts w:ascii="Arial" w:hAnsi="Arial" w:cs="Arial"/>
                <w:noProof/>
                <w:color w:val="000000"/>
                <w:sz w:val="22"/>
                <w:szCs w:val="22"/>
              </w:rPr>
              <w:pict>
                <v:line id="_x0000_s1056" style="position:absolute;z-index:251643392" from="-8pt,.4pt" to="-8pt,14.4pt" o:allowincell="f" strokecolor="red"/>
              </w:pict>
            </w:r>
            <w:r w:rsidRPr="0009647E">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09647E">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proofErr w:type="gramStart"/>
            <w:r w:rsidR="00802F31">
              <w:rPr>
                <w:rFonts w:ascii="Arial" w:hAnsi="Arial" w:cs="Arial"/>
                <w:color w:val="000000"/>
                <w:sz w:val="22"/>
                <w:szCs w:val="22"/>
              </w:rPr>
              <w:t>of  physician</w:t>
            </w:r>
            <w:proofErr w:type="gramEnd"/>
            <w:r w:rsidR="00802F31">
              <w:rPr>
                <w:rFonts w:ascii="Arial" w:hAnsi="Arial" w:cs="Arial"/>
                <w:color w:val="000000"/>
                <w:sz w:val="22"/>
                <w:szCs w:val="22"/>
              </w:rPr>
              <w:t>.</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057" style="position:absolute;z-index:251644416" from="-8pt,.4pt" to="-8pt,14.4pt" o:allowincell="f" strokecolor="red"/>
              </w:pict>
            </w:r>
            <w:r w:rsidRPr="0009647E">
              <w:rPr>
                <w:rFonts w:ascii="Arial" w:hAnsi="Arial" w:cs="Arial"/>
                <w:noProof/>
                <w:color w:val="000000"/>
                <w:sz w:val="22"/>
                <w:szCs w:val="22"/>
              </w:rPr>
              <w:pict>
                <v:line id="_x0000_s1036" style="position:absolute;z-index:251622912" from="-8pt,-.25pt" to="-8pt,13.75pt" o:allowincell="f" strokecolor="red"/>
              </w:pict>
            </w:r>
            <w:r w:rsidRPr="0009647E">
              <w:rPr>
                <w:rFonts w:ascii="Arial" w:hAnsi="Arial" w:cs="Arial"/>
                <w:noProof/>
                <w:color w:val="000000"/>
                <w:sz w:val="22"/>
                <w:szCs w:val="22"/>
              </w:rPr>
              <w:pict>
                <v:line id="_x0000_s1060" style="position:absolute;z-index:251647488" from="-8pt,22.85pt" to="-8pt,36.85pt" o:allowincell="f" strokecolor="red"/>
              </w:pict>
            </w:r>
            <w:r w:rsidRPr="0009647E">
              <w:rPr>
                <w:rFonts w:ascii="Arial" w:hAnsi="Arial" w:cs="Arial"/>
                <w:noProof/>
                <w:color w:val="000000"/>
                <w:sz w:val="22"/>
                <w:szCs w:val="22"/>
              </w:rPr>
              <w:pict>
                <v:line id="_x0000_s1059" style="position:absolute;z-index:251646464" from="-8pt,11.6pt" to="-8pt,25.6pt" o:allowincell="f" strokecolor="red"/>
              </w:pict>
            </w:r>
            <w:r w:rsidRPr="0009647E">
              <w:rPr>
                <w:rFonts w:ascii="Arial" w:hAnsi="Arial" w:cs="Arial"/>
                <w:noProof/>
                <w:color w:val="000000"/>
                <w:sz w:val="22"/>
                <w:szCs w:val="22"/>
              </w:rPr>
              <w:pict>
                <v:line id="_x0000_s1058" style="position:absolute;z-index:251645440" from="-8pt,.35pt" to="-8pt,14.35pt" o:allowincell="f" strokecolor="red"/>
              </w:pict>
            </w:r>
            <w:r w:rsidRPr="0009647E">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09647E">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09647E">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09647E">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061" style="position:absolute;z-index:251648512" from="-8pt,.25pt" to="-8pt,14.25pt" o:allowincell="f" strokecolor="red"/>
              </w:pict>
            </w:r>
            <w:r w:rsidRPr="0009647E">
              <w:rPr>
                <w:rFonts w:ascii="Arial" w:hAnsi="Arial" w:cs="Arial"/>
                <w:noProof/>
                <w:color w:val="000000"/>
                <w:sz w:val="22"/>
                <w:szCs w:val="22"/>
              </w:rPr>
              <w:pict>
                <v:line id="_x0000_s1041" style="position:absolute;z-index:251628032" from="-8pt,.35pt" to="-8pt,14.35pt" o:allowincell="f" strokecolor="red"/>
              </w:pict>
            </w:r>
            <w:r w:rsidRPr="0009647E">
              <w:rPr>
                <w:rFonts w:ascii="Arial" w:hAnsi="Arial" w:cs="Arial"/>
                <w:noProof/>
                <w:color w:val="000000"/>
                <w:sz w:val="22"/>
                <w:szCs w:val="22"/>
              </w:rPr>
              <w:pict>
                <v:line id="_x0000_s1063" style="position:absolute;z-index:251650560" from="-8pt,11.5pt" to="-8pt,25.5pt" o:allowincell="f" strokecolor="red"/>
              </w:pict>
            </w:r>
            <w:r w:rsidRPr="0009647E">
              <w:rPr>
                <w:rFonts w:ascii="Arial" w:hAnsi="Arial" w:cs="Arial"/>
                <w:noProof/>
                <w:color w:val="000000"/>
                <w:sz w:val="22"/>
                <w:szCs w:val="22"/>
              </w:rPr>
              <w:pict>
                <v:line id="_x0000_s1062" style="position:absolute;z-index:251649536" from="-8pt,.25pt" to="-8pt,14.25pt" o:allowincell="f" strokecolor="red"/>
              </w:pict>
            </w:r>
            <w:r w:rsidRPr="0009647E">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09647E">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09647E">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064" style="position:absolute;z-index:251651584" from="-8pt,.15pt" to="-8pt,14.15pt" o:allowincell="f" strokecolor="red"/>
              </w:pict>
            </w:r>
            <w:r w:rsidRPr="0009647E">
              <w:rPr>
                <w:rFonts w:ascii="Arial" w:hAnsi="Arial" w:cs="Arial"/>
                <w:noProof/>
                <w:color w:val="000000"/>
                <w:sz w:val="22"/>
                <w:szCs w:val="22"/>
              </w:rPr>
              <w:pict>
                <v:line id="_x0000_s1045" style="position:absolute;z-index:251632128" from="-8pt,.2pt" to="-8pt,14.2pt" o:allowincell="f" strokecolor="red"/>
              </w:pict>
            </w:r>
            <w:r w:rsidRPr="0009647E">
              <w:rPr>
                <w:rFonts w:ascii="Arial" w:hAnsi="Arial" w:cs="Arial"/>
                <w:noProof/>
                <w:color w:val="000000"/>
                <w:sz w:val="22"/>
                <w:szCs w:val="22"/>
              </w:rPr>
              <w:pict>
                <v:line id="_x0000_s1067" style="position:absolute;z-index:251654656" from="-8pt,22.65pt" to="-8pt,36.65pt" o:allowincell="f" strokecolor="red"/>
              </w:pict>
            </w:r>
            <w:r w:rsidRPr="0009647E">
              <w:rPr>
                <w:rFonts w:ascii="Arial" w:hAnsi="Arial" w:cs="Arial"/>
                <w:noProof/>
                <w:color w:val="000000"/>
                <w:sz w:val="22"/>
                <w:szCs w:val="22"/>
              </w:rPr>
              <w:pict>
                <v:line id="_x0000_s1066" style="position:absolute;z-index:251653632" from="-8pt,11.4pt" to="-8pt,25.4pt" o:allowincell="f" strokecolor="red"/>
              </w:pict>
            </w:r>
            <w:r w:rsidRPr="0009647E">
              <w:rPr>
                <w:rFonts w:ascii="Arial" w:hAnsi="Arial" w:cs="Arial"/>
                <w:noProof/>
                <w:color w:val="000000"/>
                <w:sz w:val="22"/>
                <w:szCs w:val="22"/>
              </w:rPr>
              <w:pict>
                <v:line id="_x0000_s1065" style="position:absolute;z-index:251652608" from="-8pt,.15pt" to="-8pt,14.15pt" o:allowincell="f" strokecolor="red"/>
              </w:pict>
            </w:r>
            <w:r w:rsidRPr="0009647E">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09647E">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Pr>
                <w:rFonts w:ascii="Arial" w:hAnsi="Arial" w:cs="Arial"/>
                <w:color w:val="000000"/>
                <w:sz w:val="22"/>
                <w:szCs w:val="22"/>
              </w:rPr>
              <w:lastRenderedPageBreak/>
              <w:t>therapist</w:t>
            </w:r>
            <w:proofErr w:type="gramEnd"/>
            <w:r>
              <w:rPr>
                <w:rFonts w:ascii="Arial" w:hAnsi="Arial" w:cs="Arial"/>
                <w:color w:val="000000"/>
                <w:sz w:val="22"/>
                <w:szCs w:val="22"/>
              </w:rPr>
              <w:t xml:space="preserve"> (PT) who is certified by the American Board of Physical </w:t>
            </w:r>
            <w:r w:rsidR="0009647E" w:rsidRPr="0009647E">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09647E" w:rsidRPr="0009647E">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09647E" w:rsidP="00802F31">
            <w:pPr>
              <w:pStyle w:val="BodyTextIndent"/>
              <w:spacing w:line="240" w:lineRule="auto"/>
              <w:ind w:left="0"/>
              <w:rPr>
                <w:rFonts w:cs="Arial"/>
                <w:sz w:val="22"/>
                <w:szCs w:val="22"/>
              </w:rPr>
            </w:pPr>
            <w:r w:rsidRPr="0009647E">
              <w:rPr>
                <w:rFonts w:cs="Arial"/>
                <w:noProof/>
                <w:sz w:val="22"/>
                <w:szCs w:val="22"/>
              </w:rPr>
              <w:pict>
                <v:line id="_x0000_s1086" style="position:absolute;z-index:251674112" from="-8pt,22.5pt" to="-8pt,36.5pt" o:allowincell="f" strokecolor="red"/>
              </w:pict>
            </w:r>
            <w:r w:rsidRPr="0009647E">
              <w:rPr>
                <w:rFonts w:cs="Arial"/>
                <w:noProof/>
                <w:sz w:val="22"/>
                <w:szCs w:val="22"/>
              </w:rPr>
              <w:pict>
                <v:line id="_x0000_s1085" style="position:absolute;z-index:251673088" from="-8pt,11.25pt" to="-8pt,25.25pt" o:allowincell="f" strokecolor="red"/>
              </w:pict>
            </w:r>
            <w:r w:rsidRPr="0009647E">
              <w:rPr>
                <w:rFonts w:cs="Arial"/>
                <w:noProof/>
                <w:sz w:val="22"/>
                <w:szCs w:val="22"/>
              </w:rPr>
              <w:pict>
                <v:line id="_x0000_s1084" style="position:absolute;z-index:251672064" from="-8pt,0" to="-8pt,14pt" o:allowincell="f" strokecolor="red"/>
              </w:pict>
            </w:r>
            <w:r w:rsidRPr="0009647E">
              <w:rPr>
                <w:rFonts w:cs="Arial"/>
                <w:noProof/>
                <w:sz w:val="22"/>
                <w:szCs w:val="22"/>
              </w:rPr>
              <w:pict>
                <v:line id="_x0000_s1081" style="position:absolute;z-index:251668992" from="-8pt,22.35pt" to="-8pt,36.35pt" o:allowincell="f" strokecolor="red"/>
              </w:pict>
            </w:r>
            <w:r w:rsidRPr="0009647E">
              <w:rPr>
                <w:rFonts w:cs="Arial"/>
                <w:noProof/>
                <w:sz w:val="22"/>
                <w:szCs w:val="22"/>
              </w:rPr>
              <w:pict>
                <v:line id="_x0000_s1080" style="position:absolute;z-index:251667968" from="-8pt,11.1pt" to="-8pt,25.1pt" o:allowincell="f" strokecolor="red"/>
              </w:pict>
            </w:r>
            <w:r w:rsidRPr="0009647E">
              <w:rPr>
                <w:rFonts w:cs="Arial"/>
                <w:noProof/>
                <w:sz w:val="22"/>
                <w:szCs w:val="22"/>
              </w:rPr>
              <w:pict>
                <v:line id="_x0000_s1079" style="position:absolute;z-index:251666944" from="-8pt,-.15pt" to="-8pt,13.85pt" o:allowincell="f" strokecolor="red"/>
              </w:pict>
            </w:r>
            <w:r w:rsidRPr="0009647E">
              <w:rPr>
                <w:rFonts w:cs="Arial"/>
                <w:noProof/>
                <w:sz w:val="22"/>
                <w:szCs w:val="22"/>
              </w:rPr>
              <w:pict>
                <v:line id="_x0000_s1072" style="position:absolute;z-index:251659776" from="-8pt,-.15pt" to="-8pt,13.85pt" o:allowincell="f" strokecolor="red"/>
              </w:pict>
            </w:r>
            <w:r w:rsidRPr="0009647E">
              <w:rPr>
                <w:rFonts w:cs="Arial"/>
                <w:noProof/>
                <w:sz w:val="22"/>
                <w:szCs w:val="22"/>
              </w:rPr>
              <w:pict>
                <v:line id="_x0000_s1071" style="position:absolute;z-index:251658752" from="-8pt,-.15pt" to="-8pt,13.85pt" o:allowincell="f" strokecolor="red"/>
              </w:pict>
            </w:r>
            <w:r w:rsidRPr="0009647E">
              <w:rPr>
                <w:rFonts w:cs="Arial"/>
                <w:noProof/>
                <w:sz w:val="22"/>
                <w:szCs w:val="22"/>
              </w:rPr>
              <w:pict>
                <v:line id="_x0000_s1069" style="position:absolute;z-index:251656704" from="-8pt,.15pt" to="-8pt,14.15pt" o:allowincell="f" strokecolor="red"/>
              </w:pict>
            </w:r>
            <w:r w:rsidRPr="0009647E">
              <w:rPr>
                <w:rFonts w:cs="Arial"/>
                <w:noProof/>
                <w:sz w:val="22"/>
                <w:szCs w:val="22"/>
              </w:rPr>
              <w:pict>
                <v:line id="_x0000_s1070" style="position:absolute;z-index:251657728" from="-8pt,-.15pt" to="-8pt,13.85pt" o:allowincell="f" strokecolor="red"/>
              </w:pict>
            </w:r>
            <w:r w:rsidRPr="0009647E">
              <w:rPr>
                <w:rFonts w:cs="Arial"/>
                <w:noProof/>
                <w:sz w:val="22"/>
                <w:szCs w:val="22"/>
              </w:rPr>
              <w:pict>
                <v:line id="_x0000_s1073" style="position:absolute;z-index:251660800" from="-8pt,-.2pt" to="-8pt,13.8pt" o:allowincell="f" strokecolor="red"/>
              </w:pict>
            </w:r>
            <w:r w:rsidRPr="0009647E">
              <w:rPr>
                <w:rFonts w:cs="Arial"/>
                <w:noProof/>
                <w:sz w:val="22"/>
                <w:szCs w:val="22"/>
              </w:rPr>
              <w:pict>
                <v:line id="_x0000_s1076" style="position:absolute;z-index:251663872" from="-8pt,22.3pt" to="-8pt,36.3pt" o:allowincell="f" strokecolor="red"/>
              </w:pict>
            </w:r>
            <w:r w:rsidRPr="0009647E">
              <w:rPr>
                <w:rFonts w:cs="Arial"/>
                <w:noProof/>
                <w:sz w:val="22"/>
                <w:szCs w:val="22"/>
              </w:rPr>
              <w:pict>
                <v:line id="_x0000_s1075" style="position:absolute;z-index:251662848" from="-8pt,11.05pt" to="-8pt,25.05pt" o:allowincell="f" strokecolor="red"/>
              </w:pict>
            </w:r>
            <w:r w:rsidRPr="0009647E">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09647E" w:rsidP="00802F31">
            <w:pPr>
              <w:pStyle w:val="BodyTextIndent"/>
              <w:spacing w:line="240" w:lineRule="auto"/>
              <w:ind w:left="0"/>
              <w:rPr>
                <w:rFonts w:cs="Arial"/>
                <w:sz w:val="22"/>
                <w:szCs w:val="22"/>
              </w:rPr>
            </w:pPr>
            <w:r w:rsidRPr="0009647E">
              <w:rPr>
                <w:rFonts w:cs="Arial"/>
                <w:noProof/>
                <w:sz w:val="22"/>
                <w:szCs w:val="22"/>
              </w:rPr>
              <w:pict>
                <v:line id="_x0000_s1077" style="position:absolute;z-index:251664896" from="-8pt,-.3pt" to="-8pt,13.7pt" o:allowincell="f" strokecolor="red"/>
              </w:pict>
            </w:r>
            <w:r w:rsidRPr="0009647E">
              <w:rPr>
                <w:rFonts w:cs="Arial"/>
                <w:noProof/>
                <w:sz w:val="22"/>
                <w:szCs w:val="22"/>
              </w:rPr>
              <w:pict>
                <v:line id="_x0000_s1087" style="position:absolute;z-index:251675136" from="-8pt,-.1pt" to="-8pt,13.9pt" o:allowincell="f" strokecolor="red"/>
              </w:pict>
            </w:r>
            <w:r w:rsidRPr="0009647E">
              <w:rPr>
                <w:rFonts w:cs="Arial"/>
                <w:noProof/>
                <w:sz w:val="22"/>
                <w:szCs w:val="22"/>
              </w:rPr>
              <w:pict>
                <v:line id="_x0000_s1082" style="position:absolute;z-index:251670016" from="-8pt,-.2pt" to="-8pt,13.8pt" o:allowincell="f" strokecolor="red"/>
              </w:pict>
            </w:r>
            <w:r w:rsidRPr="0009647E">
              <w:rPr>
                <w:rFonts w:cs="Arial"/>
                <w:noProof/>
                <w:sz w:val="22"/>
                <w:szCs w:val="22"/>
              </w:rPr>
              <w:pict>
                <v:line id="_x0000_s1088" style="position:absolute;z-index:251676160" from="-8pt,-.15pt" to="-8pt,13.85pt" o:allowincell="f" strokecolor="red"/>
              </w:pict>
            </w:r>
            <w:r w:rsidRPr="0009647E">
              <w:rPr>
                <w:rFonts w:cs="Arial"/>
                <w:noProof/>
                <w:sz w:val="22"/>
                <w:szCs w:val="22"/>
              </w:rPr>
              <w:pict>
                <v:line id="_x0000_s1083" style="position:absolute;z-index:251671040" from="-8pt,-.25pt" to="-8pt,13.75pt" o:allowincell="f" strokecolor="red"/>
              </w:pict>
            </w:r>
            <w:r w:rsidRPr="0009647E">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09647E" w:rsidP="00802F31">
            <w:pPr>
              <w:pStyle w:val="BodyText2"/>
              <w:spacing w:line="240" w:lineRule="auto"/>
              <w:rPr>
                <w:rFonts w:cs="Arial"/>
                <w:sz w:val="22"/>
                <w:szCs w:val="22"/>
              </w:rPr>
            </w:pPr>
            <w:r w:rsidRPr="0009647E">
              <w:rPr>
                <w:rFonts w:cs="Arial"/>
                <w:noProof/>
                <w:sz w:val="22"/>
                <w:szCs w:val="22"/>
              </w:rPr>
              <w:pict>
                <v:line id="_x0000_s1068" style="position:absolute;z-index:251655680" from="-8pt,.2pt" to="-8pt,14.2pt" o:allowincell="f" strokecolor="red"/>
              </w:pict>
            </w:r>
            <w:r w:rsidRPr="0009647E">
              <w:rPr>
                <w:rFonts w:cs="Arial"/>
                <w:noProof/>
                <w:sz w:val="22"/>
                <w:szCs w:val="22"/>
              </w:rPr>
              <w:pict>
                <v:line id="_x0000_s1098" style="position:absolute;z-index:251686400" from="-8pt,-.05pt" to="-8pt,13.95pt" o:allowincell="f" strokecolor="red"/>
              </w:pict>
            </w:r>
            <w:r w:rsidRPr="0009647E">
              <w:rPr>
                <w:rFonts w:cs="Arial"/>
                <w:noProof/>
                <w:sz w:val="22"/>
                <w:szCs w:val="22"/>
              </w:rPr>
              <w:pict>
                <v:line id="_x0000_s1089" style="position:absolute;z-index:251677184" from="-8pt,-.1pt" to="-8pt,13.9pt" o:allowincell="f" strokecolor="red"/>
              </w:pict>
            </w:r>
            <w:r w:rsidRPr="0009647E">
              <w:rPr>
                <w:rFonts w:cs="Arial"/>
                <w:noProof/>
                <w:sz w:val="22"/>
                <w:szCs w:val="22"/>
              </w:rPr>
              <w:pict>
                <v:line id="_x0000_s1099" style="position:absolute;z-index:251687424" from="-8pt,-.1pt" to="-8pt,13.9pt" o:allowincell="f" strokecolor="red"/>
              </w:pict>
            </w:r>
            <w:r w:rsidRPr="0009647E">
              <w:rPr>
                <w:rFonts w:cs="Arial"/>
                <w:noProof/>
                <w:sz w:val="22"/>
                <w:szCs w:val="22"/>
              </w:rPr>
              <w:pict>
                <v:line id="_x0000_s1090" style="position:absolute;z-index:251678208" from="-8pt,-.15pt" to="-8pt,13.85pt" o:allowincell="f" strokecolor="red"/>
              </w:pict>
            </w:r>
            <w:r w:rsidRPr="0009647E">
              <w:rPr>
                <w:rFonts w:cs="Arial"/>
                <w:noProof/>
                <w:sz w:val="22"/>
                <w:szCs w:val="22"/>
              </w:rPr>
              <w:pict>
                <v:line id="_x0000_s1100" style="position:absolute;z-index:251688448" from="-8pt,-.3pt" to="-8pt,13.7pt" o:allowincell="f" strokecolor="red"/>
              </w:pict>
            </w:r>
            <w:r w:rsidRPr="0009647E">
              <w:rPr>
                <w:rFonts w:cs="Arial"/>
                <w:noProof/>
                <w:sz w:val="22"/>
                <w:szCs w:val="22"/>
              </w:rPr>
              <w:pict>
                <v:line id="_x0000_s1091" style="position:absolute;z-index:251679232" from="-8pt,.4pt" to="-8pt,14.4pt" o:allowincell="f" strokecolor="red"/>
              </w:pict>
            </w:r>
            <w:r w:rsidRPr="0009647E">
              <w:rPr>
                <w:rFonts w:cs="Arial"/>
                <w:noProof/>
                <w:sz w:val="22"/>
                <w:szCs w:val="22"/>
              </w:rPr>
              <w:pict>
                <v:line id="_x0000_s1102" style="position:absolute;z-index:251690496" from="-8pt,11.7pt" to="-8pt,25.7pt" o:allowincell="f" strokecolor="red"/>
              </w:pict>
            </w:r>
            <w:r w:rsidRPr="0009647E">
              <w:rPr>
                <w:rFonts w:cs="Arial"/>
                <w:noProof/>
                <w:sz w:val="22"/>
                <w:szCs w:val="22"/>
              </w:rPr>
              <w:pict>
                <v:line id="_x0000_s1101" style="position:absolute;z-index:251689472" from="-8pt,-.3pt" to="-8pt,13.7pt" o:allowincell="f" strokecolor="red"/>
              </w:pict>
            </w:r>
            <w:r w:rsidRPr="0009647E">
              <w:rPr>
                <w:rFonts w:cs="Arial"/>
                <w:noProof/>
                <w:sz w:val="22"/>
                <w:szCs w:val="22"/>
              </w:rPr>
              <w:pict>
                <v:line id="_x0000_s1093" style="position:absolute;z-index:251681280" from="-8pt,11.6pt" to="-8pt,25.6pt" o:allowincell="f" strokecolor="red"/>
              </w:pict>
            </w:r>
            <w:r w:rsidRPr="0009647E">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103" style="position:absolute;z-index:251691520" from="-8pt,.4pt" to="-8pt,14.4pt" o:allowincell="f" strokecolor="red"/>
              </w:pict>
            </w:r>
            <w:r w:rsidRPr="0009647E">
              <w:rPr>
                <w:rFonts w:ascii="Arial" w:hAnsi="Arial" w:cs="Arial"/>
                <w:noProof/>
                <w:color w:val="000000"/>
                <w:sz w:val="22"/>
                <w:szCs w:val="22"/>
              </w:rPr>
              <w:pict>
                <v:line id="_x0000_s1105" style="position:absolute;z-index:251693568" from="-8pt,11.6pt" to="-8pt,25.6pt" o:allowincell="f" strokecolor="red"/>
              </w:pict>
            </w:r>
            <w:r w:rsidRPr="0009647E">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106" style="position:absolute;z-index:251694592" from="-8pt,.3pt" to="-8pt,14.3pt" o:allowincell="f" strokecolor="red"/>
              </w:pict>
            </w:r>
            <w:r w:rsidRPr="0009647E">
              <w:rPr>
                <w:rFonts w:ascii="Arial" w:hAnsi="Arial" w:cs="Arial"/>
                <w:noProof/>
                <w:color w:val="000000"/>
                <w:sz w:val="22"/>
                <w:szCs w:val="22"/>
              </w:rPr>
              <w:pict>
                <v:line id="_x0000_s1094" style="position:absolute;z-index:251682304" from="-8pt,.3pt" to="-8pt,14.3pt" o:allowincell="f" strokecolor="red"/>
              </w:pict>
            </w:r>
            <w:r w:rsidRPr="0009647E">
              <w:rPr>
                <w:rFonts w:ascii="Arial" w:hAnsi="Arial" w:cs="Arial"/>
                <w:noProof/>
                <w:color w:val="000000"/>
                <w:sz w:val="22"/>
                <w:szCs w:val="22"/>
              </w:rPr>
              <w:pict>
                <v:line id="_x0000_s1109" style="position:absolute;z-index:251697664" from="-8pt,22.75pt" to="-8pt,36.75pt" o:allowincell="f" strokecolor="red"/>
              </w:pict>
            </w:r>
            <w:r w:rsidRPr="0009647E">
              <w:rPr>
                <w:rFonts w:ascii="Arial" w:hAnsi="Arial" w:cs="Arial"/>
                <w:noProof/>
                <w:color w:val="000000"/>
                <w:sz w:val="22"/>
                <w:szCs w:val="22"/>
              </w:rPr>
              <w:pict>
                <v:line id="_x0000_s1108" style="position:absolute;z-index:251696640" from="-8pt,11.5pt" to="-8pt,25.5pt" o:allowincell="f" strokecolor="red"/>
              </w:pict>
            </w:r>
            <w:r w:rsidRPr="0009647E">
              <w:rPr>
                <w:rFonts w:ascii="Arial" w:hAnsi="Arial" w:cs="Arial"/>
                <w:noProof/>
                <w:color w:val="000000"/>
                <w:sz w:val="22"/>
                <w:szCs w:val="22"/>
              </w:rPr>
              <w:pict>
                <v:line id="_x0000_s1107" style="position:absolute;z-index:251695616" from="-8pt,.25pt" to="-8pt,14.25pt" o:allowincell="f" strokecolor="red"/>
              </w:pict>
            </w:r>
            <w:r w:rsidRPr="0009647E">
              <w:rPr>
                <w:rFonts w:ascii="Arial" w:hAnsi="Arial" w:cs="Arial"/>
                <w:noProof/>
                <w:color w:val="000000"/>
                <w:sz w:val="22"/>
                <w:szCs w:val="22"/>
              </w:rPr>
              <w:pict>
                <v:line id="_x0000_s1097" style="position:absolute;z-index:251685376" from="-8pt,22.75pt" to="-8pt,36.75pt" o:allowincell="f" strokecolor="red"/>
              </w:pict>
            </w:r>
            <w:r w:rsidRPr="0009647E">
              <w:rPr>
                <w:rFonts w:ascii="Arial" w:hAnsi="Arial" w:cs="Arial"/>
                <w:noProof/>
                <w:color w:val="000000"/>
                <w:sz w:val="22"/>
                <w:szCs w:val="22"/>
              </w:rPr>
              <w:pict>
                <v:line id="_x0000_s1096" style="position:absolute;z-index:251684352" from="-8pt,11.5pt" to="-8pt,25.5pt" o:allowincell="f" strokecolor="red"/>
              </w:pict>
            </w:r>
            <w:r w:rsidRPr="0009647E">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09647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09647E">
              <w:rPr>
                <w:rFonts w:ascii="Arial" w:hAnsi="Arial" w:cs="Arial"/>
                <w:noProof/>
                <w:color w:val="000000"/>
                <w:sz w:val="22"/>
                <w:szCs w:val="22"/>
              </w:rPr>
              <w:pict>
                <v:line id="_x0000_s1110" style="position:absolute;z-index:251698688" from="-8pt,.15pt" to="-8pt,14.15pt" o:allowincell="f" strokecolor="red"/>
              </w:pict>
            </w:r>
            <w:r w:rsidRPr="0009647E">
              <w:rPr>
                <w:rFonts w:ascii="Arial" w:hAnsi="Arial" w:cs="Arial"/>
                <w:noProof/>
                <w:color w:val="000000"/>
                <w:sz w:val="22"/>
                <w:szCs w:val="22"/>
              </w:rPr>
              <w:pict>
                <v:line id="_x0000_s1112" style="position:absolute;z-index:251700736" from="-8pt,11.4pt" to="-8pt,25.4pt" o:allowincell="f" strokecolor="red"/>
              </w:pict>
            </w:r>
            <w:r w:rsidRPr="0009647E">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09647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09647E">
              <w:rPr>
                <w:rFonts w:ascii="Arial" w:hAnsi="Arial" w:cs="Arial"/>
                <w:noProof/>
                <w:color w:val="000000"/>
                <w:sz w:val="22"/>
                <w:szCs w:val="22"/>
              </w:rPr>
              <w:pict>
                <v:line id="_x0000_s1113" style="position:absolute;z-index:251701760" from="-8pt,.1pt" to="-8pt,14.1pt" o:allowincell="f" strokecolor="red"/>
              </w:pict>
            </w:r>
            <w:r w:rsidRPr="0009647E">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2006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 xml:space="preserve">90804-90809, 90810-90815, 90816-90822, </w:t>
            </w:r>
            <w:proofErr w:type="gramStart"/>
            <w:r w:rsidRPr="007102D3">
              <w:rPr>
                <w:rFonts w:ascii="Arial" w:hAnsi="Arial" w:cs="Arial"/>
                <w:color w:val="000000"/>
                <w:sz w:val="22"/>
                <w:szCs w:val="22"/>
              </w:rPr>
              <w:t>90823</w:t>
            </w:r>
            <w:proofErr w:type="gramEnd"/>
            <w:r w:rsidRPr="007102D3">
              <w:rPr>
                <w:rFonts w:ascii="Arial" w:hAnsi="Arial" w:cs="Arial"/>
                <w:color w:val="000000"/>
                <w:sz w:val="22"/>
                <w:szCs w:val="22"/>
              </w:rPr>
              <w:t>-90829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 xml:space="preserve">for the following codes 98940, 98941, </w:t>
            </w:r>
            <w:r>
              <w:rPr>
                <w:rFonts w:ascii="Arial" w:hAnsi="Arial" w:cs="Arial"/>
                <w:sz w:val="22"/>
                <w:szCs w:val="22"/>
              </w:rPr>
              <w:lastRenderedPageBreak/>
              <w:t>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bookmarkStart w:id="0" w:name="_Hlk281470421"/>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w:t>
            </w:r>
            <w:r w:rsidR="00C41B7C">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r w:rsidR="00802F31">
              <w:rPr>
                <w:rFonts w:ascii="Arial" w:hAnsi="Arial" w:cs="Arial"/>
                <w:sz w:val="22"/>
                <w:szCs w:val="22"/>
              </w:rPr>
              <w:t>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w:t>
            </w:r>
            <w:r w:rsidR="00C41B7C">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w:t>
            </w:r>
            <w:r w:rsidR="00C41B7C">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bookmarkEnd w:id="0"/>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802F31"/>
    <w:rsid w:val="00004059"/>
    <w:rsid w:val="0009647E"/>
    <w:rsid w:val="000D39D0"/>
    <w:rsid w:val="001556A1"/>
    <w:rsid w:val="001B5F32"/>
    <w:rsid w:val="001D0E0A"/>
    <w:rsid w:val="001F47FB"/>
    <w:rsid w:val="0022662E"/>
    <w:rsid w:val="002F3278"/>
    <w:rsid w:val="00326BCE"/>
    <w:rsid w:val="00357AD5"/>
    <w:rsid w:val="003629AE"/>
    <w:rsid w:val="00404FB8"/>
    <w:rsid w:val="00410671"/>
    <w:rsid w:val="004D612C"/>
    <w:rsid w:val="005053D8"/>
    <w:rsid w:val="005417FC"/>
    <w:rsid w:val="0054620B"/>
    <w:rsid w:val="00607FA9"/>
    <w:rsid w:val="00674A3F"/>
    <w:rsid w:val="006D5ECC"/>
    <w:rsid w:val="007102D3"/>
    <w:rsid w:val="00755ACB"/>
    <w:rsid w:val="007B6980"/>
    <w:rsid w:val="00802F31"/>
    <w:rsid w:val="008874D2"/>
    <w:rsid w:val="008C4C32"/>
    <w:rsid w:val="008D7AEC"/>
    <w:rsid w:val="008F0E67"/>
    <w:rsid w:val="00917036"/>
    <w:rsid w:val="00977A88"/>
    <w:rsid w:val="009A75FA"/>
    <w:rsid w:val="00A27E12"/>
    <w:rsid w:val="00A82E4F"/>
    <w:rsid w:val="00AF2A5C"/>
    <w:rsid w:val="00B17FA4"/>
    <w:rsid w:val="00B22444"/>
    <w:rsid w:val="00B27F09"/>
    <w:rsid w:val="00B769A9"/>
    <w:rsid w:val="00BC4CE2"/>
    <w:rsid w:val="00C41B7C"/>
    <w:rsid w:val="00C47D03"/>
    <w:rsid w:val="00C552AB"/>
    <w:rsid w:val="00D835A8"/>
    <w:rsid w:val="00DB1FA9"/>
    <w:rsid w:val="00DE3B63"/>
    <w:rsid w:val="00E022F9"/>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5675</Words>
  <Characters>31307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3</cp:revision>
  <dcterms:created xsi:type="dcterms:W3CDTF">2011-03-02T18:05:00Z</dcterms:created>
  <dcterms:modified xsi:type="dcterms:W3CDTF">2011-05-16T14:34:00Z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